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99" w:rsidRPr="00AB0099" w:rsidRDefault="00AB0099" w:rsidP="00AB0099">
      <w:pPr>
        <w:widowControl/>
        <w:spacing w:line="500" w:lineRule="exact"/>
        <w:rPr>
          <w:rFonts w:ascii="宋体" w:eastAsia="宋体" w:hAnsi="宋体"/>
          <w:color w:val="000000" w:themeColor="dark1"/>
          <w:kern w:val="24"/>
          <w:sz w:val="36"/>
          <w:szCs w:val="36"/>
        </w:rPr>
      </w:pPr>
      <w:r w:rsidRPr="00AB0099">
        <w:rPr>
          <w:rFonts w:ascii="宋体" w:eastAsia="宋体" w:hAnsi="宋体" w:hint="eastAsia"/>
          <w:color w:val="000000" w:themeColor="dark1"/>
          <w:kern w:val="24"/>
          <w:sz w:val="36"/>
          <w:szCs w:val="36"/>
        </w:rPr>
        <w:t>附件2：</w:t>
      </w:r>
    </w:p>
    <w:p w:rsidR="00AB0099" w:rsidRPr="00AB0099" w:rsidRDefault="00AB0099" w:rsidP="00AB0099">
      <w:pPr>
        <w:spacing w:line="520" w:lineRule="exact"/>
        <w:ind w:firstLineChars="200" w:firstLine="720"/>
        <w:jc w:val="center"/>
        <w:rPr>
          <w:rFonts w:ascii="宋体" w:eastAsia="宋体" w:hAnsi="宋体"/>
          <w:color w:val="000000" w:themeColor="dark1"/>
          <w:kern w:val="24"/>
          <w:sz w:val="36"/>
          <w:szCs w:val="36"/>
        </w:rPr>
      </w:pPr>
      <w:r w:rsidRPr="00AB0099">
        <w:rPr>
          <w:rFonts w:ascii="宋体" w:eastAsia="宋体" w:hAnsi="宋体" w:hint="eastAsia"/>
          <w:color w:val="000000" w:themeColor="dark1"/>
          <w:kern w:val="24"/>
          <w:sz w:val="36"/>
          <w:szCs w:val="36"/>
        </w:rPr>
        <w:t>关于建筑材料及制品燃烧性能分级说明</w:t>
      </w:r>
    </w:p>
    <w:p w:rsidR="00AB0099" w:rsidRPr="00961D47" w:rsidRDefault="00AB0099" w:rsidP="00AB0099">
      <w:pPr>
        <w:spacing w:line="520" w:lineRule="exact"/>
        <w:ind w:firstLineChars="200" w:firstLine="880"/>
        <w:rPr>
          <w:rFonts w:ascii="宋体" w:eastAsia="宋体" w:hAnsi="宋体"/>
          <w:color w:val="000000" w:themeColor="dark1"/>
          <w:kern w:val="24"/>
          <w:sz w:val="44"/>
          <w:szCs w:val="44"/>
        </w:rPr>
      </w:pPr>
    </w:p>
    <w:p w:rsidR="00AB0099" w:rsidRDefault="00AB0099" w:rsidP="00AB0099">
      <w:pPr>
        <w:spacing w:line="520" w:lineRule="exact"/>
        <w:ind w:firstLineChars="300" w:firstLine="900"/>
        <w:rPr>
          <w:rFonts w:ascii="仿宋" w:eastAsia="仿宋" w:hAnsi="仿宋"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 w:hint="eastAsia"/>
          <w:color w:val="000000" w:themeColor="dark1"/>
          <w:kern w:val="24"/>
          <w:sz w:val="30"/>
          <w:szCs w:val="30"/>
        </w:rPr>
        <w:t>我国早期引用国外（欧盟）关于建筑材料燃烧性能分级体系，分为A1、A2、B、C、D、E、F七个等级。现我国修订发布了《建筑材料及制品燃烧性能分级》（</w:t>
      </w:r>
      <w:r>
        <w:rPr>
          <w:rFonts w:ascii="仿宋" w:eastAsia="仿宋" w:hAnsi="仿宋"/>
          <w:color w:val="000000" w:themeColor="dark1"/>
          <w:kern w:val="24"/>
          <w:sz w:val="30"/>
          <w:szCs w:val="30"/>
        </w:rPr>
        <w:t>GB8624</w:t>
      </w:r>
      <w:r>
        <w:rPr>
          <w:rFonts w:ascii="仿宋" w:eastAsia="仿宋" w:hAnsi="仿宋" w:hint="eastAsia"/>
          <w:color w:val="000000" w:themeColor="dark1"/>
          <w:kern w:val="24"/>
          <w:sz w:val="30"/>
          <w:szCs w:val="30"/>
        </w:rPr>
        <w:t>-</w:t>
      </w:r>
      <w:r>
        <w:rPr>
          <w:rFonts w:ascii="仿宋" w:eastAsia="仿宋" w:hAnsi="仿宋"/>
          <w:color w:val="000000" w:themeColor="dark1"/>
          <w:kern w:val="24"/>
          <w:sz w:val="30"/>
          <w:szCs w:val="30"/>
        </w:rPr>
        <w:t>2012</w:t>
      </w:r>
      <w:r>
        <w:rPr>
          <w:rFonts w:ascii="仿宋" w:eastAsia="仿宋" w:hAnsi="仿宋" w:hint="eastAsia"/>
          <w:color w:val="000000" w:themeColor="dark1"/>
          <w:kern w:val="24"/>
          <w:sz w:val="30"/>
          <w:szCs w:val="30"/>
        </w:rPr>
        <w:t>），分为A、B</w:t>
      </w:r>
      <w:r>
        <w:rPr>
          <w:rFonts w:ascii="仿宋" w:eastAsia="仿宋" w:hAnsi="仿宋"/>
          <w:color w:val="000000" w:themeColor="dark1"/>
          <w:kern w:val="24"/>
          <w:sz w:val="30"/>
          <w:szCs w:val="30"/>
        </w:rPr>
        <w:t>1</w:t>
      </w:r>
      <w:r>
        <w:rPr>
          <w:rFonts w:ascii="仿宋" w:eastAsia="仿宋" w:hAnsi="仿宋" w:hint="eastAsia"/>
          <w:color w:val="000000" w:themeColor="dark1"/>
          <w:kern w:val="24"/>
          <w:sz w:val="30"/>
          <w:szCs w:val="30"/>
        </w:rPr>
        <w:t>、B</w:t>
      </w:r>
      <w:r>
        <w:rPr>
          <w:rFonts w:ascii="仿宋" w:eastAsia="仿宋" w:hAnsi="仿宋"/>
          <w:color w:val="000000" w:themeColor="dark1"/>
          <w:kern w:val="24"/>
          <w:sz w:val="30"/>
          <w:szCs w:val="30"/>
        </w:rPr>
        <w:t>2</w:t>
      </w:r>
      <w:r>
        <w:rPr>
          <w:rFonts w:ascii="仿宋" w:eastAsia="仿宋" w:hAnsi="仿宋" w:hint="eastAsia"/>
          <w:color w:val="000000" w:themeColor="dark1"/>
          <w:kern w:val="24"/>
          <w:sz w:val="30"/>
          <w:szCs w:val="30"/>
        </w:rPr>
        <w:t>、B</w:t>
      </w:r>
      <w:r>
        <w:rPr>
          <w:rFonts w:ascii="仿宋" w:eastAsia="仿宋" w:hAnsi="仿宋"/>
          <w:color w:val="000000" w:themeColor="dark1"/>
          <w:kern w:val="24"/>
          <w:sz w:val="30"/>
          <w:szCs w:val="30"/>
        </w:rPr>
        <w:t>3</w:t>
      </w:r>
      <w:proofErr w:type="gramStart"/>
      <w:r>
        <w:rPr>
          <w:rFonts w:ascii="仿宋" w:eastAsia="仿宋" w:hAnsi="仿宋" w:hint="eastAsia"/>
          <w:color w:val="000000" w:themeColor="dark1"/>
          <w:kern w:val="24"/>
          <w:sz w:val="30"/>
          <w:szCs w:val="30"/>
        </w:rPr>
        <w:t>四个</w:t>
      </w:r>
      <w:proofErr w:type="gramEnd"/>
      <w:r>
        <w:rPr>
          <w:rFonts w:ascii="仿宋" w:eastAsia="仿宋" w:hAnsi="仿宋" w:hint="eastAsia"/>
          <w:color w:val="000000" w:themeColor="dark1"/>
          <w:kern w:val="24"/>
          <w:sz w:val="30"/>
          <w:szCs w:val="30"/>
        </w:rPr>
        <w:t>等级。</w:t>
      </w:r>
    </w:p>
    <w:p w:rsidR="00AB0099" w:rsidRDefault="00AB0099" w:rsidP="00AB0099">
      <w:pPr>
        <w:spacing w:line="360" w:lineRule="exact"/>
        <w:rPr>
          <w:rFonts w:ascii="仿宋" w:eastAsia="仿宋" w:hAnsi="仿宋"/>
          <w:color w:val="000000" w:themeColor="dark1"/>
          <w:kern w:val="24"/>
          <w:sz w:val="30"/>
          <w:szCs w:val="30"/>
        </w:rPr>
      </w:pPr>
    </w:p>
    <w:p w:rsidR="00AB0099" w:rsidRDefault="00AB0099" w:rsidP="00AB0099">
      <w:pPr>
        <w:spacing w:line="360" w:lineRule="exact"/>
        <w:rPr>
          <w:rFonts w:ascii="仿宋" w:eastAsia="仿宋" w:hAnsi="仿宋"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 w:hint="eastAsia"/>
          <w:color w:val="000000" w:themeColor="dark1"/>
          <w:kern w:val="24"/>
          <w:sz w:val="30"/>
          <w:szCs w:val="30"/>
        </w:rPr>
        <w:t>附表</w:t>
      </w:r>
    </w:p>
    <w:p w:rsidR="00AB0099" w:rsidRDefault="00AB0099" w:rsidP="00AB0099">
      <w:pPr>
        <w:spacing w:line="360" w:lineRule="exact"/>
        <w:rPr>
          <w:rFonts w:ascii="仿宋" w:eastAsia="仿宋" w:hAnsi="仿宋"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 w:hint="eastAsia"/>
          <w:color w:val="000000" w:themeColor="dark1"/>
          <w:kern w:val="24"/>
          <w:sz w:val="30"/>
          <w:szCs w:val="30"/>
        </w:rPr>
        <w:t xml:space="preserve">   </w:t>
      </w:r>
      <w:r>
        <w:rPr>
          <w:rFonts w:ascii="仿宋" w:eastAsia="仿宋" w:hAnsi="仿宋"/>
          <w:color w:val="000000" w:themeColor="dark1"/>
          <w:kern w:val="24"/>
          <w:sz w:val="30"/>
          <w:szCs w:val="30"/>
        </w:rPr>
        <w:t xml:space="preserve">     </w:t>
      </w:r>
      <w:r>
        <w:rPr>
          <w:rFonts w:ascii="仿宋" w:eastAsia="仿宋" w:hAnsi="仿宋" w:hint="eastAsia"/>
          <w:color w:val="000000" w:themeColor="dark1"/>
          <w:kern w:val="24"/>
          <w:sz w:val="30"/>
          <w:szCs w:val="30"/>
        </w:rPr>
        <w:t>国标和欧标建筑材料及制品的燃烧性能等级</w:t>
      </w:r>
    </w:p>
    <w:p w:rsidR="00AB0099" w:rsidRDefault="00AB0099" w:rsidP="00AB0099">
      <w:pPr>
        <w:spacing w:line="360" w:lineRule="exact"/>
        <w:rPr>
          <w:rFonts w:ascii="仿宋" w:eastAsia="仿宋" w:hAnsi="仿宋"/>
          <w:color w:val="000000" w:themeColor="dark1"/>
          <w:kern w:val="24"/>
          <w:sz w:val="30"/>
          <w:szCs w:val="30"/>
        </w:rPr>
      </w:pPr>
    </w:p>
    <w:tbl>
      <w:tblPr>
        <w:tblStyle w:val="a5"/>
        <w:tblW w:w="9022" w:type="dxa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134"/>
        <w:gridCol w:w="992"/>
        <w:gridCol w:w="2223"/>
      </w:tblGrid>
      <w:tr w:rsidR="00AB0099" w:rsidTr="00B470A3">
        <w:trPr>
          <w:trHeight w:val="593"/>
        </w:trPr>
        <w:tc>
          <w:tcPr>
            <w:tcW w:w="2122" w:type="dxa"/>
            <w:gridSpan w:val="2"/>
          </w:tcPr>
          <w:p w:rsidR="00AB0099" w:rsidRDefault="00AB0099" w:rsidP="00B470A3">
            <w:pPr>
              <w:spacing w:line="360" w:lineRule="exact"/>
              <w:rPr>
                <w:rFonts w:ascii="仿宋" w:eastAsia="仿宋" w:hAnsi="仿宋"/>
                <w:color w:val="000000" w:themeColor="dark1"/>
                <w:kern w:val="2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dark1"/>
                <w:kern w:val="24"/>
                <w:sz w:val="30"/>
                <w:szCs w:val="30"/>
              </w:rPr>
              <w:t>燃烧性能等级</w:t>
            </w:r>
          </w:p>
        </w:tc>
        <w:tc>
          <w:tcPr>
            <w:tcW w:w="2551" w:type="dxa"/>
          </w:tcPr>
          <w:p w:rsidR="00AB0099" w:rsidRDefault="00AB0099" w:rsidP="00B470A3">
            <w:pPr>
              <w:spacing w:line="360" w:lineRule="exact"/>
              <w:ind w:firstLineChars="200" w:firstLine="600"/>
              <w:rPr>
                <w:rFonts w:ascii="仿宋" w:eastAsia="仿宋" w:hAnsi="仿宋"/>
                <w:color w:val="000000" w:themeColor="dark1"/>
                <w:kern w:val="2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dark1"/>
                <w:kern w:val="24"/>
                <w:sz w:val="30"/>
                <w:szCs w:val="30"/>
              </w:rPr>
              <w:t>名称</w:t>
            </w:r>
          </w:p>
        </w:tc>
        <w:tc>
          <w:tcPr>
            <w:tcW w:w="2126" w:type="dxa"/>
            <w:gridSpan w:val="2"/>
          </w:tcPr>
          <w:p w:rsidR="00AB0099" w:rsidRDefault="00AB0099" w:rsidP="00B470A3">
            <w:pPr>
              <w:spacing w:line="360" w:lineRule="exact"/>
              <w:rPr>
                <w:rFonts w:ascii="仿宋" w:eastAsia="仿宋" w:hAnsi="仿宋"/>
                <w:color w:val="000000" w:themeColor="dark1"/>
                <w:kern w:val="2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dark1"/>
                <w:kern w:val="24"/>
                <w:sz w:val="30"/>
                <w:szCs w:val="30"/>
              </w:rPr>
              <w:t>燃烧性能等级</w:t>
            </w:r>
          </w:p>
        </w:tc>
        <w:tc>
          <w:tcPr>
            <w:tcW w:w="2223" w:type="dxa"/>
          </w:tcPr>
          <w:p w:rsidR="00AB0099" w:rsidRDefault="00AB0099" w:rsidP="00B470A3">
            <w:pPr>
              <w:spacing w:line="360" w:lineRule="exact"/>
              <w:ind w:firstLineChars="200" w:firstLine="600"/>
              <w:rPr>
                <w:rFonts w:ascii="仿宋" w:eastAsia="仿宋" w:hAnsi="仿宋"/>
                <w:color w:val="000000" w:themeColor="dark1"/>
                <w:kern w:val="2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dark1"/>
                <w:kern w:val="24"/>
                <w:sz w:val="30"/>
                <w:szCs w:val="30"/>
              </w:rPr>
              <w:t>名称</w:t>
            </w:r>
          </w:p>
        </w:tc>
      </w:tr>
      <w:tr w:rsidR="00AB0099" w:rsidTr="00B470A3">
        <w:trPr>
          <w:trHeight w:val="593"/>
        </w:trPr>
        <w:tc>
          <w:tcPr>
            <w:tcW w:w="846" w:type="dxa"/>
          </w:tcPr>
          <w:p w:rsidR="00AB0099" w:rsidRPr="00225D71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b/>
                <w:color w:val="000000" w:themeColor="dark1"/>
                <w:kern w:val="24"/>
                <w:sz w:val="30"/>
                <w:szCs w:val="30"/>
              </w:rPr>
            </w:pPr>
            <w:r w:rsidRPr="00225D71">
              <w:rPr>
                <w:rFonts w:ascii="仿宋" w:eastAsia="仿宋" w:hAnsi="仿宋" w:hint="eastAsia"/>
                <w:b/>
                <w:color w:val="000000" w:themeColor="dark1"/>
                <w:kern w:val="24"/>
                <w:sz w:val="30"/>
                <w:szCs w:val="30"/>
              </w:rPr>
              <w:t>国标</w:t>
            </w:r>
          </w:p>
        </w:tc>
        <w:tc>
          <w:tcPr>
            <w:tcW w:w="1276" w:type="dxa"/>
          </w:tcPr>
          <w:p w:rsidR="00AB0099" w:rsidRPr="0058758D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color w:val="000000" w:themeColor="dark1"/>
                <w:kern w:val="24"/>
                <w:sz w:val="30"/>
                <w:szCs w:val="30"/>
              </w:rPr>
            </w:pPr>
            <w:r w:rsidRPr="0058758D">
              <w:rPr>
                <w:rFonts w:ascii="仿宋" w:eastAsia="仿宋" w:hAnsi="仿宋" w:hint="eastAsia"/>
                <w:color w:val="000000" w:themeColor="dark1"/>
                <w:kern w:val="24"/>
                <w:sz w:val="30"/>
                <w:szCs w:val="30"/>
              </w:rPr>
              <w:t>欧标</w:t>
            </w:r>
          </w:p>
        </w:tc>
        <w:tc>
          <w:tcPr>
            <w:tcW w:w="2551" w:type="dxa"/>
          </w:tcPr>
          <w:p w:rsidR="00AB0099" w:rsidRPr="00225D71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b/>
                <w:color w:val="000000" w:themeColor="dark1"/>
                <w:kern w:val="24"/>
                <w:sz w:val="30"/>
                <w:szCs w:val="30"/>
              </w:rPr>
            </w:pPr>
          </w:p>
        </w:tc>
        <w:tc>
          <w:tcPr>
            <w:tcW w:w="1134" w:type="dxa"/>
          </w:tcPr>
          <w:p w:rsidR="00AB0099" w:rsidRPr="00225D71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b/>
                <w:color w:val="000000" w:themeColor="dark1"/>
                <w:kern w:val="24"/>
                <w:sz w:val="30"/>
                <w:szCs w:val="30"/>
              </w:rPr>
            </w:pPr>
            <w:r w:rsidRPr="00225D71">
              <w:rPr>
                <w:rFonts w:ascii="仿宋" w:eastAsia="仿宋" w:hAnsi="仿宋" w:hint="eastAsia"/>
                <w:b/>
                <w:color w:val="000000" w:themeColor="dark1"/>
                <w:kern w:val="24"/>
                <w:sz w:val="30"/>
                <w:szCs w:val="30"/>
              </w:rPr>
              <w:t>国标</w:t>
            </w:r>
          </w:p>
        </w:tc>
        <w:tc>
          <w:tcPr>
            <w:tcW w:w="992" w:type="dxa"/>
          </w:tcPr>
          <w:p w:rsidR="00AB0099" w:rsidRPr="0058758D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color w:val="000000" w:themeColor="dark1"/>
                <w:kern w:val="24"/>
                <w:sz w:val="30"/>
                <w:szCs w:val="30"/>
              </w:rPr>
            </w:pPr>
            <w:r w:rsidRPr="0058758D">
              <w:rPr>
                <w:rFonts w:ascii="仿宋" w:eastAsia="仿宋" w:hAnsi="仿宋" w:hint="eastAsia"/>
                <w:color w:val="000000" w:themeColor="dark1"/>
                <w:kern w:val="24"/>
                <w:sz w:val="30"/>
                <w:szCs w:val="30"/>
              </w:rPr>
              <w:t>欧标</w:t>
            </w:r>
          </w:p>
        </w:tc>
        <w:tc>
          <w:tcPr>
            <w:tcW w:w="2223" w:type="dxa"/>
          </w:tcPr>
          <w:p w:rsidR="00AB0099" w:rsidRPr="00225D71" w:rsidRDefault="00AB0099" w:rsidP="00B470A3">
            <w:pPr>
              <w:spacing w:line="360" w:lineRule="exact"/>
              <w:jc w:val="center"/>
              <w:rPr>
                <w:rFonts w:ascii="仿宋" w:eastAsia="仿宋" w:hAnsi="仿宋"/>
                <w:b/>
                <w:color w:val="000000" w:themeColor="dark1"/>
                <w:kern w:val="24"/>
                <w:sz w:val="30"/>
                <w:szCs w:val="30"/>
              </w:rPr>
            </w:pPr>
          </w:p>
        </w:tc>
      </w:tr>
      <w:tr w:rsidR="00AB0099" w:rsidTr="00B470A3">
        <w:trPr>
          <w:trHeight w:val="568"/>
        </w:trPr>
        <w:tc>
          <w:tcPr>
            <w:tcW w:w="846" w:type="dxa"/>
          </w:tcPr>
          <w:p w:rsidR="00AB0099" w:rsidRPr="0058758D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b/>
                <w:color w:val="000000" w:themeColor="dark1"/>
                <w:kern w:val="24"/>
                <w:sz w:val="28"/>
                <w:szCs w:val="28"/>
              </w:rPr>
            </w:pPr>
            <w:r w:rsidRPr="0058758D">
              <w:rPr>
                <w:rFonts w:ascii="仿宋" w:eastAsia="仿宋" w:hAnsi="仿宋" w:hint="eastAsia"/>
                <w:b/>
                <w:color w:val="000000" w:themeColor="dark1"/>
                <w:kern w:val="24"/>
                <w:sz w:val="28"/>
                <w:szCs w:val="28"/>
              </w:rPr>
              <w:t>A</w:t>
            </w:r>
          </w:p>
        </w:tc>
        <w:tc>
          <w:tcPr>
            <w:tcW w:w="1276" w:type="dxa"/>
          </w:tcPr>
          <w:p w:rsidR="00AB0099" w:rsidRPr="00225D71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color w:val="000000" w:themeColor="dark1"/>
                <w:kern w:val="24"/>
                <w:sz w:val="28"/>
                <w:szCs w:val="28"/>
              </w:rPr>
            </w:pPr>
            <w:r w:rsidRPr="00225D71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A1、A2</w:t>
            </w:r>
          </w:p>
        </w:tc>
        <w:tc>
          <w:tcPr>
            <w:tcW w:w="2551" w:type="dxa"/>
          </w:tcPr>
          <w:p w:rsidR="00AB0099" w:rsidRPr="00225D71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color w:val="000000" w:themeColor="dark1"/>
                <w:kern w:val="24"/>
                <w:sz w:val="28"/>
                <w:szCs w:val="28"/>
              </w:rPr>
            </w:pPr>
            <w:r w:rsidRPr="00225D71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不燃材料（制</w:t>
            </w:r>
            <w:r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品</w:t>
            </w:r>
            <w:r w:rsidRPr="00225D71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）</w:t>
            </w:r>
          </w:p>
        </w:tc>
        <w:tc>
          <w:tcPr>
            <w:tcW w:w="1134" w:type="dxa"/>
          </w:tcPr>
          <w:p w:rsidR="00AB0099" w:rsidRPr="0058758D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b/>
                <w:color w:val="000000" w:themeColor="dark1"/>
                <w:kern w:val="24"/>
                <w:sz w:val="28"/>
                <w:szCs w:val="28"/>
              </w:rPr>
            </w:pPr>
            <w:r w:rsidRPr="0058758D">
              <w:rPr>
                <w:rFonts w:ascii="仿宋" w:eastAsia="仿宋" w:hAnsi="仿宋" w:hint="eastAsia"/>
                <w:b/>
                <w:color w:val="000000" w:themeColor="dark1"/>
                <w:kern w:val="24"/>
                <w:sz w:val="28"/>
                <w:szCs w:val="28"/>
              </w:rPr>
              <w:t>B2、</w:t>
            </w:r>
          </w:p>
        </w:tc>
        <w:tc>
          <w:tcPr>
            <w:tcW w:w="992" w:type="dxa"/>
          </w:tcPr>
          <w:p w:rsidR="00AB0099" w:rsidRPr="00225D71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color w:val="000000" w:themeColor="dark1"/>
                <w:kern w:val="24"/>
                <w:sz w:val="28"/>
                <w:szCs w:val="28"/>
              </w:rPr>
            </w:pPr>
            <w:r w:rsidRPr="00225D71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D、E</w:t>
            </w:r>
          </w:p>
        </w:tc>
        <w:tc>
          <w:tcPr>
            <w:tcW w:w="2223" w:type="dxa"/>
          </w:tcPr>
          <w:p w:rsidR="00AB0099" w:rsidRPr="00225D71" w:rsidRDefault="00AB0099" w:rsidP="00B470A3">
            <w:pPr>
              <w:spacing w:line="360" w:lineRule="exact"/>
              <w:rPr>
                <w:rFonts w:ascii="仿宋" w:eastAsia="仿宋" w:hAnsi="仿宋"/>
                <w:color w:val="000000" w:themeColor="dark1"/>
                <w:kern w:val="24"/>
                <w:sz w:val="28"/>
                <w:szCs w:val="28"/>
              </w:rPr>
            </w:pPr>
            <w:r w:rsidRPr="00225D71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可燃材料（制品）</w:t>
            </w:r>
          </w:p>
        </w:tc>
      </w:tr>
      <w:tr w:rsidR="00AB0099" w:rsidTr="00B470A3">
        <w:trPr>
          <w:trHeight w:val="593"/>
        </w:trPr>
        <w:tc>
          <w:tcPr>
            <w:tcW w:w="846" w:type="dxa"/>
          </w:tcPr>
          <w:p w:rsidR="00AB0099" w:rsidRPr="0058758D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b/>
                <w:color w:val="000000" w:themeColor="dark1"/>
                <w:kern w:val="24"/>
                <w:sz w:val="28"/>
                <w:szCs w:val="28"/>
              </w:rPr>
            </w:pPr>
            <w:r w:rsidRPr="0058758D">
              <w:rPr>
                <w:rFonts w:ascii="仿宋" w:eastAsia="仿宋" w:hAnsi="仿宋" w:hint="eastAsia"/>
                <w:b/>
                <w:color w:val="000000" w:themeColor="dark1"/>
                <w:kern w:val="24"/>
                <w:sz w:val="28"/>
                <w:szCs w:val="28"/>
              </w:rPr>
              <w:t>B1</w:t>
            </w:r>
          </w:p>
        </w:tc>
        <w:tc>
          <w:tcPr>
            <w:tcW w:w="1276" w:type="dxa"/>
          </w:tcPr>
          <w:p w:rsidR="00AB0099" w:rsidRPr="00225D71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color w:val="000000" w:themeColor="dark1"/>
                <w:kern w:val="24"/>
                <w:sz w:val="28"/>
                <w:szCs w:val="28"/>
              </w:rPr>
            </w:pPr>
            <w:r w:rsidRPr="00225D71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B、C</w:t>
            </w:r>
          </w:p>
        </w:tc>
        <w:tc>
          <w:tcPr>
            <w:tcW w:w="2551" w:type="dxa"/>
          </w:tcPr>
          <w:p w:rsidR="00AB0099" w:rsidRPr="00225D71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color w:val="000000" w:themeColor="dark1"/>
                <w:kern w:val="24"/>
                <w:sz w:val="28"/>
                <w:szCs w:val="28"/>
              </w:rPr>
            </w:pPr>
            <w:r w:rsidRPr="00225D71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难燃材料（制品）</w:t>
            </w:r>
          </w:p>
        </w:tc>
        <w:tc>
          <w:tcPr>
            <w:tcW w:w="1134" w:type="dxa"/>
          </w:tcPr>
          <w:p w:rsidR="00AB0099" w:rsidRPr="0058758D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b/>
                <w:color w:val="000000" w:themeColor="dark1"/>
                <w:kern w:val="24"/>
                <w:sz w:val="28"/>
                <w:szCs w:val="28"/>
              </w:rPr>
            </w:pPr>
            <w:r w:rsidRPr="0058758D">
              <w:rPr>
                <w:rFonts w:ascii="仿宋" w:eastAsia="仿宋" w:hAnsi="仿宋" w:hint="eastAsia"/>
                <w:b/>
                <w:color w:val="000000" w:themeColor="dark1"/>
                <w:kern w:val="24"/>
                <w:sz w:val="28"/>
                <w:szCs w:val="28"/>
              </w:rPr>
              <w:t>B3</w:t>
            </w:r>
          </w:p>
        </w:tc>
        <w:tc>
          <w:tcPr>
            <w:tcW w:w="992" w:type="dxa"/>
          </w:tcPr>
          <w:p w:rsidR="00AB0099" w:rsidRPr="00225D71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color w:val="000000" w:themeColor="dark1"/>
                <w:kern w:val="24"/>
                <w:sz w:val="28"/>
                <w:szCs w:val="28"/>
              </w:rPr>
            </w:pPr>
            <w:r w:rsidRPr="00225D71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F</w:t>
            </w:r>
          </w:p>
        </w:tc>
        <w:tc>
          <w:tcPr>
            <w:tcW w:w="2223" w:type="dxa"/>
          </w:tcPr>
          <w:p w:rsidR="00AB0099" w:rsidRPr="00225D71" w:rsidRDefault="00AB0099" w:rsidP="00B470A3">
            <w:pPr>
              <w:spacing w:line="360" w:lineRule="exact"/>
              <w:rPr>
                <w:rFonts w:ascii="仿宋" w:eastAsia="仿宋" w:hAnsi="仿宋"/>
                <w:color w:val="000000" w:themeColor="dark1"/>
                <w:kern w:val="24"/>
                <w:sz w:val="28"/>
                <w:szCs w:val="28"/>
              </w:rPr>
            </w:pPr>
            <w:r w:rsidRPr="00225D71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易燃材料（制品）</w:t>
            </w:r>
          </w:p>
        </w:tc>
      </w:tr>
    </w:tbl>
    <w:p w:rsidR="00AB0099" w:rsidRPr="00AB0099" w:rsidRDefault="00AB0099" w:rsidP="00AB0099">
      <w:pPr>
        <w:spacing w:line="360" w:lineRule="auto"/>
        <w:ind w:firstLine="420"/>
        <w:jc w:val="left"/>
        <w:rPr>
          <w:sz w:val="24"/>
          <w:szCs w:val="24"/>
        </w:rPr>
      </w:pPr>
      <w:bookmarkStart w:id="0" w:name="_GoBack"/>
      <w:bookmarkEnd w:id="0"/>
    </w:p>
    <w:sectPr w:rsidR="00AB0099" w:rsidRPr="00AB0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6C2" w:rsidRDefault="009916C2" w:rsidP="00DE2DF9">
      <w:r>
        <w:separator/>
      </w:r>
    </w:p>
  </w:endnote>
  <w:endnote w:type="continuationSeparator" w:id="0">
    <w:p w:rsidR="009916C2" w:rsidRDefault="009916C2" w:rsidP="00DE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6C2" w:rsidRDefault="009916C2" w:rsidP="00DE2DF9">
      <w:r>
        <w:separator/>
      </w:r>
    </w:p>
  </w:footnote>
  <w:footnote w:type="continuationSeparator" w:id="0">
    <w:p w:rsidR="009916C2" w:rsidRDefault="009916C2" w:rsidP="00DE2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578C"/>
    <w:multiLevelType w:val="hybridMultilevel"/>
    <w:tmpl w:val="7E7C031C"/>
    <w:lvl w:ilvl="0" w:tplc="7160E5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FB"/>
    <w:rsid w:val="00083BC8"/>
    <w:rsid w:val="00185C82"/>
    <w:rsid w:val="00247F42"/>
    <w:rsid w:val="002739D7"/>
    <w:rsid w:val="00297941"/>
    <w:rsid w:val="003C1E1A"/>
    <w:rsid w:val="003E6ECB"/>
    <w:rsid w:val="003E70DA"/>
    <w:rsid w:val="00444AA5"/>
    <w:rsid w:val="004D3A1E"/>
    <w:rsid w:val="005028C4"/>
    <w:rsid w:val="0052263D"/>
    <w:rsid w:val="008461EF"/>
    <w:rsid w:val="008479FB"/>
    <w:rsid w:val="00883C2A"/>
    <w:rsid w:val="009916C2"/>
    <w:rsid w:val="009D281A"/>
    <w:rsid w:val="00A6170D"/>
    <w:rsid w:val="00AB0099"/>
    <w:rsid w:val="00C256FC"/>
    <w:rsid w:val="00DD424F"/>
    <w:rsid w:val="00D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099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AB009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B0099"/>
  </w:style>
  <w:style w:type="table" w:styleId="a5">
    <w:name w:val="Table Grid"/>
    <w:basedOn w:val="a1"/>
    <w:uiPriority w:val="39"/>
    <w:rsid w:val="00AB0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DE2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2DF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E2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E2D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099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AB009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B0099"/>
  </w:style>
  <w:style w:type="table" w:styleId="a5">
    <w:name w:val="Table Grid"/>
    <w:basedOn w:val="a1"/>
    <w:uiPriority w:val="39"/>
    <w:rsid w:val="00AB0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DE2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2DF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E2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E2D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</dc:creator>
  <cp:lastModifiedBy>dell</cp:lastModifiedBy>
  <cp:revision>3</cp:revision>
  <dcterms:created xsi:type="dcterms:W3CDTF">2017-12-15T08:26:00Z</dcterms:created>
  <dcterms:modified xsi:type="dcterms:W3CDTF">2017-12-15T08:26:00Z</dcterms:modified>
</cp:coreProperties>
</file>